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BBFBD" w14:textId="77777777" w:rsidR="00BB02D7" w:rsidRDefault="0056557F">
      <w:pPr>
        <w:pStyle w:val="1"/>
        <w:jc w:val="center"/>
      </w:pPr>
      <w:r>
        <w:rPr>
          <w:rFonts w:hint="eastAsia"/>
        </w:rPr>
        <w:t>说明文档</w:t>
      </w:r>
    </w:p>
    <w:p w14:paraId="67477353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项目设置</w:t>
      </w:r>
    </w:p>
    <w:p w14:paraId="3B2023CD" w14:textId="77777777" w:rsidR="00BB02D7" w:rsidRDefault="0056557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对项目相关信息进行设置。</w:t>
      </w:r>
    </w:p>
    <w:p w14:paraId="5B0A317C" w14:textId="77777777" w:rsidR="00BB02D7" w:rsidRDefault="0056557F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项目名和学校名：对应到项目信息中心的项目名称</w:t>
      </w:r>
    </w:p>
    <w:p w14:paraId="31193CDC" w14:textId="77777777" w:rsidR="00BB02D7" w:rsidRDefault="0056557F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项目设置对应到项目信息的设置，也会出现在图纸视图的图框中</w:t>
      </w:r>
    </w:p>
    <w:p w14:paraId="3040A375" w14:textId="77777777" w:rsidR="00BB02D7" w:rsidRDefault="0056557F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层高：影响前台</w:t>
      </w:r>
      <w:proofErr w:type="gramStart"/>
      <w:r>
        <w:rPr>
          <w:rFonts w:hint="eastAsia"/>
        </w:rPr>
        <w:t>区背景</w:t>
      </w:r>
      <w:proofErr w:type="gramEnd"/>
      <w:r>
        <w:rPr>
          <w:rFonts w:hint="eastAsia"/>
        </w:rPr>
        <w:t>墙绘制的高度</w:t>
      </w:r>
    </w:p>
    <w:p w14:paraId="3ACB89AF" w14:textId="77777777" w:rsidR="00BB02D7" w:rsidRDefault="0056557F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单量：影响</w:t>
      </w:r>
      <w:proofErr w:type="gramStart"/>
      <w:r>
        <w:rPr>
          <w:rFonts w:hint="eastAsia"/>
        </w:rPr>
        <w:t>收检台</w:t>
      </w:r>
      <w:proofErr w:type="gramEnd"/>
      <w:r>
        <w:rPr>
          <w:rFonts w:hint="eastAsia"/>
        </w:rPr>
        <w:t>的布置数量</w:t>
      </w:r>
    </w:p>
    <w:p w14:paraId="2D6DD1AC" w14:textId="77777777" w:rsidR="00BB02D7" w:rsidRDefault="0056557F">
      <w:r>
        <w:rPr>
          <w:noProof/>
        </w:rPr>
        <w:drawing>
          <wp:inline distT="0" distB="0" distL="0" distR="0" wp14:anchorId="681B7E59" wp14:editId="01CB15CB">
            <wp:extent cx="1502410" cy="15392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09395" cy="1546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0FD114" wp14:editId="64D4DF48">
            <wp:extent cx="2120900" cy="26155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23369" cy="2618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586B707" wp14:editId="2C287AA2">
            <wp:extent cx="1533525" cy="3482340"/>
            <wp:effectExtent l="0" t="0" r="952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38548" cy="349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B2875" w14:textId="60CBF006" w:rsidR="00272CAD" w:rsidRDefault="00272CAD">
      <w:pPr>
        <w:pStyle w:val="2"/>
        <w:numPr>
          <w:ilvl w:val="0"/>
          <w:numId w:val="1"/>
        </w:numPr>
      </w:pPr>
      <w:r>
        <w:rPr>
          <w:rFonts w:hint="eastAsia"/>
        </w:rPr>
        <w:t>前台布置</w:t>
      </w:r>
    </w:p>
    <w:p w14:paraId="1E5F4D80" w14:textId="6C119E74" w:rsidR="00995BE5" w:rsidRDefault="00995BE5" w:rsidP="00F30554">
      <w:pPr>
        <w:pStyle w:val="a3"/>
        <w:numPr>
          <w:ilvl w:val="0"/>
          <w:numId w:val="16"/>
        </w:numPr>
        <w:ind w:firstLineChars="0"/>
      </w:pPr>
      <w:r>
        <w:rPr>
          <w:rFonts w:hint="eastAsia"/>
        </w:rPr>
        <w:t>使用菜鸟驿站工具-前台</w:t>
      </w:r>
      <w:r w:rsidR="00587A3E">
        <w:rPr>
          <w:rFonts w:hint="eastAsia"/>
        </w:rPr>
        <w:t>布置</w:t>
      </w:r>
      <w:r>
        <w:rPr>
          <w:rFonts w:hint="eastAsia"/>
        </w:rPr>
        <w:t>，绘制直线进行布置</w:t>
      </w:r>
      <w:r w:rsidR="00F436D6">
        <w:rPr>
          <w:rFonts w:hint="eastAsia"/>
        </w:rPr>
        <w:t>，</w:t>
      </w:r>
      <w:r w:rsidR="0011448C">
        <w:rPr>
          <w:rFonts w:hint="eastAsia"/>
        </w:rPr>
        <w:t>布置的位置</w:t>
      </w:r>
      <w:r w:rsidR="00F436D6">
        <w:rPr>
          <w:rFonts w:hint="eastAsia"/>
        </w:rPr>
        <w:t>为绘制直线前进方向的左侧。</w:t>
      </w:r>
    </w:p>
    <w:p w14:paraId="492CF9D9" w14:textId="77777777" w:rsidR="00995BE5" w:rsidRDefault="00995BE5" w:rsidP="00995BE5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铝塑板相关的参数设置</w:t>
      </w:r>
    </w:p>
    <w:p w14:paraId="5D79C535" w14:textId="77777777" w:rsidR="00995BE5" w:rsidRDefault="00995BE5" w:rsidP="00995BE5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发光字的设置</w:t>
      </w:r>
    </w:p>
    <w:p w14:paraId="0AC40E25" w14:textId="00F06F03" w:rsidR="00995BE5" w:rsidRPr="00995BE5" w:rsidRDefault="00995BE5" w:rsidP="00995BE5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吊灯的间距设置</w:t>
      </w:r>
    </w:p>
    <w:p w14:paraId="258FCAC9" w14:textId="028391D6" w:rsidR="00272CAD" w:rsidRPr="00272CAD" w:rsidRDefault="00272CAD" w:rsidP="00272CAD">
      <w:r>
        <w:rPr>
          <w:noProof/>
        </w:rPr>
        <w:lastRenderedPageBreak/>
        <w:drawing>
          <wp:inline distT="0" distB="0" distL="0" distR="0" wp14:anchorId="0C7E767E" wp14:editId="5E5FEF11">
            <wp:extent cx="1194713" cy="2743200"/>
            <wp:effectExtent l="0" t="0" r="571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96433" cy="274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177D1" w14:textId="56D291AB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标识挤出</w:t>
      </w:r>
    </w:p>
    <w:p w14:paraId="5E2E7FF0" w14:textId="77777777" w:rsidR="00BB02D7" w:rsidRDefault="0056557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拾取将导入到Revit的Dwg文件，根据线条闭合情况新建族实例。</w:t>
      </w:r>
    </w:p>
    <w:p w14:paraId="38EF136C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入口布置</w:t>
      </w:r>
    </w:p>
    <w:p w14:paraId="46C8EC07" w14:textId="77777777" w:rsidR="00BB02D7" w:rsidRDefault="0056557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设置通道宽度，绘制直线，布置入口闸机，</w:t>
      </w:r>
      <w:bookmarkStart w:id="0" w:name="_Hlk78815419"/>
      <w:r>
        <w:rPr>
          <w:rFonts w:hint="eastAsia"/>
        </w:rPr>
        <w:t>布置的位置</w:t>
      </w:r>
      <w:bookmarkEnd w:id="0"/>
      <w:r>
        <w:rPr>
          <w:rFonts w:hint="eastAsia"/>
        </w:rPr>
        <w:t>在绘制的线条前进方向的左侧</w:t>
      </w:r>
    </w:p>
    <w:p w14:paraId="2513A18F" w14:textId="294333C4" w:rsidR="00BB02D7" w:rsidRDefault="00272CAD">
      <w:r>
        <w:rPr>
          <w:noProof/>
        </w:rPr>
        <w:drawing>
          <wp:inline distT="0" distB="0" distL="0" distR="0" wp14:anchorId="1225A84B" wp14:editId="49B600AA">
            <wp:extent cx="1771429" cy="1361905"/>
            <wp:effectExtent l="0" t="0" r="63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1429" cy="1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9BCB1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出口布置</w:t>
      </w:r>
    </w:p>
    <w:p w14:paraId="4538D906" w14:textId="77777777" w:rsidR="00BB02D7" w:rsidRDefault="0056557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设置起点规则和通道宽度，绘制直线，布置出口收检台（目前仅L型），布置的位置在绘制的线条前进方向的左侧</w:t>
      </w:r>
    </w:p>
    <w:p w14:paraId="30EA856F" w14:textId="4C6CBF8B" w:rsidR="00BB02D7" w:rsidRDefault="00272CAD">
      <w:r>
        <w:rPr>
          <w:noProof/>
        </w:rPr>
        <w:drawing>
          <wp:inline distT="0" distB="0" distL="0" distR="0" wp14:anchorId="02FD20C6" wp14:editId="43DF0746">
            <wp:extent cx="1820343" cy="1280160"/>
            <wp:effectExtent l="0" t="0" r="889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28984" cy="1286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DCD64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货架布置</w:t>
      </w:r>
    </w:p>
    <w:p w14:paraId="1C8D358B" w14:textId="77777777" w:rsidR="00BB02D7" w:rsidRDefault="0056557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绘制直线对货架，</w:t>
      </w:r>
      <w:proofErr w:type="gramStart"/>
      <w:r>
        <w:rPr>
          <w:rFonts w:hint="eastAsia"/>
        </w:rPr>
        <w:t>端牌进行</w:t>
      </w:r>
      <w:proofErr w:type="gramEnd"/>
      <w:r>
        <w:rPr>
          <w:rFonts w:hint="eastAsia"/>
        </w:rPr>
        <w:t>布置（可选灯具和桥架）</w:t>
      </w:r>
    </w:p>
    <w:p w14:paraId="704BE285" w14:textId="77777777" w:rsidR="00BB02D7" w:rsidRDefault="0056557F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起点平距：在绘制直线上，与绘制起点的距离</w:t>
      </w:r>
    </w:p>
    <w:p w14:paraId="2A3DFE08" w14:textId="77777777" w:rsidR="00BB02D7" w:rsidRDefault="0056557F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起点垂距：垂直于直线的方向，与绘制起点的距离</w:t>
      </w:r>
    </w:p>
    <w:p w14:paraId="27473A2C" w14:textId="77777777" w:rsidR="00BB02D7" w:rsidRDefault="0056557F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通道宽度：相邻行货架之间的距离</w:t>
      </w:r>
    </w:p>
    <w:p w14:paraId="728F657A" w14:textId="77777777" w:rsidR="00BB02D7" w:rsidRDefault="0056557F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货架宽度：单行货架之间的距离</w:t>
      </w:r>
    </w:p>
    <w:p w14:paraId="0234DBB5" w14:textId="77777777" w:rsidR="00BB02D7" w:rsidRDefault="0056557F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筒灯高度：筒灯底部的高度</w:t>
      </w:r>
    </w:p>
    <w:p w14:paraId="40DD4EE6" w14:textId="77777777" w:rsidR="00BB02D7" w:rsidRDefault="0056557F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单个，双联，三联：单组货架的货架数量</w:t>
      </w:r>
    </w:p>
    <w:p w14:paraId="0528A47A" w14:textId="202C1F2A" w:rsidR="00BB02D7" w:rsidRDefault="00272CAD">
      <w:r>
        <w:rPr>
          <w:noProof/>
        </w:rPr>
        <w:drawing>
          <wp:inline distT="0" distB="0" distL="0" distR="0" wp14:anchorId="57B45DAE" wp14:editId="3D7ACABB">
            <wp:extent cx="2377440" cy="2146663"/>
            <wp:effectExtent l="0" t="0" r="381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82039" cy="2150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A9B6A" w14:textId="77777777" w:rsidR="00BB02D7" w:rsidRDefault="0056557F">
      <w:pPr>
        <w:pStyle w:val="2"/>
        <w:numPr>
          <w:ilvl w:val="0"/>
          <w:numId w:val="1"/>
        </w:numPr>
      </w:pPr>
      <w:r>
        <w:t>货架端牌</w:t>
      </w:r>
    </w:p>
    <w:p w14:paraId="14EFB868" w14:textId="77777777" w:rsidR="002A74FC" w:rsidRDefault="00EF08BB" w:rsidP="002A74FC">
      <w:pPr>
        <w:pStyle w:val="a3"/>
        <w:numPr>
          <w:ilvl w:val="0"/>
          <w:numId w:val="15"/>
        </w:numPr>
        <w:tabs>
          <w:tab w:val="left" w:pos="420"/>
        </w:tabs>
        <w:ind w:firstLineChars="0"/>
      </w:pPr>
      <w:bookmarkStart w:id="1" w:name="_Hlk78815499"/>
      <w:proofErr w:type="gramStart"/>
      <w:r>
        <w:rPr>
          <w:rFonts w:hint="eastAsia"/>
        </w:rPr>
        <w:t>框选</w:t>
      </w:r>
      <w:r w:rsidR="00581EDE">
        <w:rPr>
          <w:rFonts w:hint="eastAsia"/>
        </w:rPr>
        <w:t>一排</w:t>
      </w:r>
      <w:proofErr w:type="gramEnd"/>
      <w:r>
        <w:rPr>
          <w:rFonts w:hint="eastAsia"/>
        </w:rPr>
        <w:t>的货架或端牌，拾取起始货架或端牌，</w:t>
      </w:r>
      <w:proofErr w:type="gramStart"/>
      <w:r>
        <w:rPr>
          <w:rFonts w:hint="eastAsia"/>
        </w:rPr>
        <w:t>对端牌批量</w:t>
      </w:r>
      <w:proofErr w:type="gramEnd"/>
      <w:r>
        <w:rPr>
          <w:rFonts w:hint="eastAsia"/>
        </w:rPr>
        <w:t>创建或</w:t>
      </w:r>
      <w:r>
        <w:t>编号</w:t>
      </w:r>
    </w:p>
    <w:p w14:paraId="09CA4FEB" w14:textId="75673F2E" w:rsidR="00F56866" w:rsidRDefault="00F56866" w:rsidP="00F56866">
      <w:pPr>
        <w:pStyle w:val="a3"/>
        <w:numPr>
          <w:ilvl w:val="0"/>
          <w:numId w:val="12"/>
        </w:numPr>
        <w:tabs>
          <w:tab w:val="left" w:pos="420"/>
        </w:tabs>
        <w:ind w:firstLineChars="0"/>
      </w:pPr>
      <w:r>
        <w:rPr>
          <w:rFonts w:hint="eastAsia"/>
        </w:rPr>
        <w:t>起始编号：起始的</w:t>
      </w:r>
      <w:proofErr w:type="gramStart"/>
      <w:r>
        <w:rPr>
          <w:rFonts w:hint="eastAsia"/>
        </w:rPr>
        <w:t>货架端牌编号</w:t>
      </w:r>
      <w:proofErr w:type="gramEnd"/>
    </w:p>
    <w:p w14:paraId="69BCA787" w14:textId="4261244D" w:rsidR="00F56866" w:rsidRDefault="00F56866" w:rsidP="00DB5E14">
      <w:pPr>
        <w:pStyle w:val="a3"/>
        <w:numPr>
          <w:ilvl w:val="0"/>
          <w:numId w:val="14"/>
        </w:numPr>
        <w:tabs>
          <w:tab w:val="left" w:pos="420"/>
        </w:tabs>
        <w:ind w:firstLineChars="0"/>
      </w:pPr>
      <w:r>
        <w:t>货架组合：货架组的数量，关系到货架的编号</w:t>
      </w:r>
    </w:p>
    <w:bookmarkEnd w:id="1"/>
    <w:p w14:paraId="24CF2D1A" w14:textId="77777777" w:rsidR="00BB02D7" w:rsidRDefault="0056557F">
      <w:r>
        <w:rPr>
          <w:noProof/>
        </w:rPr>
        <w:drawing>
          <wp:inline distT="0" distB="0" distL="114300" distR="114300" wp14:anchorId="21F00B88" wp14:editId="10F734EE">
            <wp:extent cx="2152650" cy="1647825"/>
            <wp:effectExtent l="0" t="0" r="0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21118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灯具布置</w:t>
      </w:r>
    </w:p>
    <w:p w14:paraId="5956869B" w14:textId="51719BBC" w:rsidR="00BB02D7" w:rsidRDefault="0056557F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对房间中的灯具进行布置</w:t>
      </w:r>
      <w:r w:rsidR="00240D83">
        <w:rPr>
          <w:rFonts w:hint="eastAsia"/>
        </w:rPr>
        <w:t>，通过设置起点灯具的位置</w:t>
      </w:r>
      <w:r>
        <w:rPr>
          <w:rFonts w:hint="eastAsia"/>
        </w:rPr>
        <w:t>，矩形批量布置</w:t>
      </w:r>
    </w:p>
    <w:p w14:paraId="4798991D" w14:textId="00DFB942" w:rsidR="00187605" w:rsidRDefault="00187605" w:rsidP="00187605">
      <w:r>
        <w:rPr>
          <w:noProof/>
        </w:rPr>
        <w:lastRenderedPageBreak/>
        <w:drawing>
          <wp:inline distT="0" distB="0" distL="0" distR="0" wp14:anchorId="21D2BFDE" wp14:editId="2D17658B">
            <wp:extent cx="1589342" cy="103367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93383" cy="1036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6CDAF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板饰面</w:t>
      </w:r>
    </w:p>
    <w:p w14:paraId="2E1EBDE0" w14:textId="42385DD2" w:rsidR="00BB02D7" w:rsidRDefault="0056557F" w:rsidP="00AE0E40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支持按房间</w:t>
      </w:r>
      <w:proofErr w:type="gramStart"/>
      <w:r w:rsidR="003F7523">
        <w:rPr>
          <w:rFonts w:hint="eastAsia"/>
        </w:rPr>
        <w:t>或</w:t>
      </w:r>
      <w:r>
        <w:rPr>
          <w:rFonts w:hint="eastAsia"/>
        </w:rPr>
        <w:t>按面进行</w:t>
      </w:r>
      <w:proofErr w:type="gramEnd"/>
      <w:r>
        <w:rPr>
          <w:rFonts w:hint="eastAsia"/>
        </w:rPr>
        <w:t>布置</w:t>
      </w:r>
      <w:r w:rsidR="004F6226">
        <w:rPr>
          <w:rFonts w:hint="eastAsia"/>
        </w:rPr>
        <w:t>地面铺贴</w:t>
      </w:r>
    </w:p>
    <w:p w14:paraId="495A4CF8" w14:textId="0A898431" w:rsidR="004760F3" w:rsidRDefault="004760F3" w:rsidP="004760F3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设置铺贴砖的规格和分缝</w:t>
      </w:r>
    </w:p>
    <w:p w14:paraId="6C66F591" w14:textId="77777777" w:rsidR="00BB02D7" w:rsidRDefault="0056557F">
      <w:r>
        <w:rPr>
          <w:noProof/>
        </w:rPr>
        <w:drawing>
          <wp:inline distT="0" distB="0" distL="0" distR="0" wp14:anchorId="76B6493D" wp14:editId="4A24A940">
            <wp:extent cx="1971675" cy="21717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75203" cy="2175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7A88C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墙饰面</w:t>
      </w:r>
    </w:p>
    <w:p w14:paraId="0639D9DB" w14:textId="77777777" w:rsidR="00BB02D7" w:rsidRDefault="0056557F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对墙面进行装饰</w:t>
      </w:r>
    </w:p>
    <w:p w14:paraId="7467559C" w14:textId="77777777" w:rsidR="00BB02D7" w:rsidRDefault="0056557F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房间：根据选择饰面层类型，对房间的所有墙面进行装饰</w:t>
      </w:r>
    </w:p>
    <w:p w14:paraId="3B4C4492" w14:textId="77777777" w:rsidR="00BB02D7" w:rsidRDefault="0056557F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墙面：根据选择饰面层类型，对墙的单面进行装饰</w:t>
      </w:r>
    </w:p>
    <w:p w14:paraId="77EF7B77" w14:textId="77777777" w:rsidR="00BB02D7" w:rsidRDefault="0056557F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整墙：根据选择饰面层类型，对独立的墙体进行装饰</w:t>
      </w:r>
    </w:p>
    <w:p w14:paraId="396069AF" w14:textId="77777777" w:rsidR="00BB02D7" w:rsidRDefault="0056557F">
      <w:r>
        <w:rPr>
          <w:noProof/>
        </w:rPr>
        <w:drawing>
          <wp:inline distT="0" distB="0" distL="0" distR="0" wp14:anchorId="7B7DD6AF" wp14:editId="25A200FF">
            <wp:extent cx="2269490" cy="18923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76484" cy="1898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33651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工程量导出</w:t>
      </w:r>
    </w:p>
    <w:p w14:paraId="56078FCD" w14:textId="77777777" w:rsidR="00BB02D7" w:rsidRDefault="0056557F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导出定制好的工程量清单表</w:t>
      </w:r>
    </w:p>
    <w:p w14:paraId="7B248529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货架图例说明</w:t>
      </w:r>
    </w:p>
    <w:p w14:paraId="43155FFE" w14:textId="77777777" w:rsidR="00BB02D7" w:rsidRDefault="0056557F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选择视口，根据布置的货架类型，数量，</w:t>
      </w:r>
      <w:proofErr w:type="gramStart"/>
      <w:r>
        <w:rPr>
          <w:rFonts w:hint="eastAsia"/>
        </w:rPr>
        <w:t>总延米</w:t>
      </w:r>
      <w:proofErr w:type="gramEnd"/>
      <w:r>
        <w:rPr>
          <w:rFonts w:hint="eastAsia"/>
        </w:rPr>
        <w:t>，已布置的单量，项目设置中的单量，项目中的房间总面积输出图例并布置到图纸中</w:t>
      </w:r>
    </w:p>
    <w:p w14:paraId="261074E8" w14:textId="777337A2" w:rsidR="00BB02D7" w:rsidRDefault="00DD06CB">
      <w:r>
        <w:rPr>
          <w:noProof/>
        </w:rPr>
        <w:drawing>
          <wp:inline distT="0" distB="0" distL="0" distR="0" wp14:anchorId="1A2A4521" wp14:editId="3F37A1F2">
            <wp:extent cx="5274310" cy="432435"/>
            <wp:effectExtent l="0" t="0" r="254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1B5C1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平面标注</w:t>
      </w:r>
    </w:p>
    <w:p w14:paraId="1F86A646" w14:textId="77777777" w:rsidR="00BB02D7" w:rsidRDefault="0056557F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对墙体，灯具，货架等尺寸进行标注</w:t>
      </w:r>
    </w:p>
    <w:p w14:paraId="0BA59A42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立面标注</w:t>
      </w:r>
    </w:p>
    <w:p w14:paraId="6B1B8CBF" w14:textId="77777777" w:rsidR="00BB02D7" w:rsidRDefault="0056557F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对立面材质进行标注</w:t>
      </w:r>
    </w:p>
    <w:p w14:paraId="1AF37320" w14:textId="77777777" w:rsidR="00BB02D7" w:rsidRDefault="0056557F">
      <w:pPr>
        <w:pStyle w:val="2"/>
        <w:numPr>
          <w:ilvl w:val="0"/>
          <w:numId w:val="1"/>
        </w:numPr>
      </w:pPr>
      <w:proofErr w:type="gramStart"/>
      <w:r>
        <w:rPr>
          <w:rFonts w:hint="eastAsia"/>
        </w:rPr>
        <w:t>族库浏览</w:t>
      </w:r>
      <w:proofErr w:type="gramEnd"/>
    </w:p>
    <w:p w14:paraId="0894504B" w14:textId="77777777" w:rsidR="00BB02D7" w:rsidRDefault="0056557F">
      <w:pPr>
        <w:pStyle w:val="a3"/>
        <w:numPr>
          <w:ilvl w:val="0"/>
          <w:numId w:val="9"/>
        </w:numPr>
        <w:ind w:firstLineChars="0"/>
      </w:pPr>
      <w:proofErr w:type="gramStart"/>
      <w:r>
        <w:rPr>
          <w:rFonts w:hint="eastAsia"/>
        </w:rPr>
        <w:t>族库的</w:t>
      </w:r>
      <w:proofErr w:type="gramEnd"/>
      <w:r>
        <w:rPr>
          <w:rFonts w:hint="eastAsia"/>
        </w:rPr>
        <w:t>侧边栏，可以直接浏览本地的族</w:t>
      </w:r>
    </w:p>
    <w:p w14:paraId="3CD91388" w14:textId="77777777" w:rsidR="00BB02D7" w:rsidRDefault="0056557F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将族载入到项目中</w:t>
      </w:r>
    </w:p>
    <w:p w14:paraId="6ECF0A6A" w14:textId="77777777" w:rsidR="00BB02D7" w:rsidRDefault="0056557F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定位到资源管理器中</w:t>
      </w:r>
      <w:proofErr w:type="gramStart"/>
      <w:r>
        <w:rPr>
          <w:rFonts w:hint="eastAsia"/>
        </w:rPr>
        <w:t>族文件</w:t>
      </w:r>
      <w:proofErr w:type="gramEnd"/>
      <w:r>
        <w:rPr>
          <w:rFonts w:hint="eastAsia"/>
        </w:rPr>
        <w:t>的位置</w:t>
      </w:r>
    </w:p>
    <w:p w14:paraId="17CF85B0" w14:textId="77777777" w:rsidR="00BB02D7" w:rsidRDefault="0056557F">
      <w:pPr>
        <w:pStyle w:val="a3"/>
        <w:numPr>
          <w:ilvl w:val="0"/>
          <w:numId w:val="10"/>
        </w:numPr>
        <w:ind w:firstLineChars="0"/>
      </w:pPr>
      <w:proofErr w:type="gramStart"/>
      <w:r>
        <w:rPr>
          <w:rFonts w:hint="eastAsia"/>
        </w:rPr>
        <w:t>设置族库本地</w:t>
      </w:r>
      <w:proofErr w:type="gramEnd"/>
      <w:r>
        <w:rPr>
          <w:rFonts w:hint="eastAsia"/>
        </w:rPr>
        <w:t>文件夹的路径</w:t>
      </w:r>
    </w:p>
    <w:p w14:paraId="0F486A1C" w14:textId="77777777" w:rsidR="00BB02D7" w:rsidRDefault="0056557F">
      <w:r>
        <w:rPr>
          <w:noProof/>
        </w:rPr>
        <w:lastRenderedPageBreak/>
        <w:drawing>
          <wp:inline distT="0" distB="0" distL="0" distR="0" wp14:anchorId="1B26E736" wp14:editId="3E80C3F4">
            <wp:extent cx="889635" cy="3315335"/>
            <wp:effectExtent l="0" t="0" r="571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95065" cy="3335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02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7082C4" w14:textId="77777777" w:rsidR="00223C68" w:rsidRDefault="00223C68" w:rsidP="00272CAD">
      <w:r>
        <w:separator/>
      </w:r>
    </w:p>
  </w:endnote>
  <w:endnote w:type="continuationSeparator" w:id="0">
    <w:p w14:paraId="1CADF4EF" w14:textId="77777777" w:rsidR="00223C68" w:rsidRDefault="00223C68" w:rsidP="00272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E38D2" w14:textId="77777777" w:rsidR="00223C68" w:rsidRDefault="00223C68" w:rsidP="00272CAD">
      <w:r>
        <w:separator/>
      </w:r>
    </w:p>
  </w:footnote>
  <w:footnote w:type="continuationSeparator" w:id="0">
    <w:p w14:paraId="58727C4A" w14:textId="77777777" w:rsidR="00223C68" w:rsidRDefault="00223C68" w:rsidP="00272C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BD991A1"/>
    <w:multiLevelType w:val="singleLevel"/>
    <w:tmpl w:val="FBD991A1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34762B5"/>
    <w:multiLevelType w:val="multilevel"/>
    <w:tmpl w:val="034762B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B5271A6"/>
    <w:multiLevelType w:val="multilevel"/>
    <w:tmpl w:val="0B5271A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04423FA"/>
    <w:multiLevelType w:val="hybridMultilevel"/>
    <w:tmpl w:val="CF70A85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9B0E5B"/>
    <w:multiLevelType w:val="multilevel"/>
    <w:tmpl w:val="199B0E5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1F444C9"/>
    <w:multiLevelType w:val="multilevel"/>
    <w:tmpl w:val="21F444C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5555F45"/>
    <w:multiLevelType w:val="multilevel"/>
    <w:tmpl w:val="25555F4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6C1718F"/>
    <w:multiLevelType w:val="hybridMultilevel"/>
    <w:tmpl w:val="718EF71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C1D0977"/>
    <w:multiLevelType w:val="hybridMultilevel"/>
    <w:tmpl w:val="7BB8CE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2577ADC"/>
    <w:multiLevelType w:val="hybridMultilevel"/>
    <w:tmpl w:val="5F5E30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EF16838"/>
    <w:multiLevelType w:val="multilevel"/>
    <w:tmpl w:val="3EF1683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7B832AD"/>
    <w:multiLevelType w:val="hybridMultilevel"/>
    <w:tmpl w:val="87483C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E1642F6"/>
    <w:multiLevelType w:val="multilevel"/>
    <w:tmpl w:val="5E1642F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0974F6E"/>
    <w:multiLevelType w:val="multilevel"/>
    <w:tmpl w:val="60974F6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B1F186D"/>
    <w:multiLevelType w:val="hybridMultilevel"/>
    <w:tmpl w:val="687CFBE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EFC50D8"/>
    <w:multiLevelType w:val="multilevel"/>
    <w:tmpl w:val="7EFC50D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5"/>
  </w:num>
  <w:num w:numId="4">
    <w:abstractNumId w:val="2"/>
  </w:num>
  <w:num w:numId="5">
    <w:abstractNumId w:val="0"/>
  </w:num>
  <w:num w:numId="6">
    <w:abstractNumId w:val="6"/>
  </w:num>
  <w:num w:numId="7">
    <w:abstractNumId w:val="10"/>
  </w:num>
  <w:num w:numId="8">
    <w:abstractNumId w:val="15"/>
  </w:num>
  <w:num w:numId="9">
    <w:abstractNumId w:val="1"/>
  </w:num>
  <w:num w:numId="10">
    <w:abstractNumId w:val="13"/>
  </w:num>
  <w:num w:numId="11">
    <w:abstractNumId w:val="14"/>
  </w:num>
  <w:num w:numId="12">
    <w:abstractNumId w:val="3"/>
  </w:num>
  <w:num w:numId="13">
    <w:abstractNumId w:val="9"/>
  </w:num>
  <w:num w:numId="14">
    <w:abstractNumId w:val="8"/>
  </w:num>
  <w:num w:numId="15">
    <w:abstractNumId w:val="11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BC7"/>
    <w:rsid w:val="F26E35D8"/>
    <w:rsid w:val="00061FDA"/>
    <w:rsid w:val="00112C5F"/>
    <w:rsid w:val="0011448C"/>
    <w:rsid w:val="00182661"/>
    <w:rsid w:val="00187605"/>
    <w:rsid w:val="00223C68"/>
    <w:rsid w:val="00240D83"/>
    <w:rsid w:val="002415BD"/>
    <w:rsid w:val="00272CAD"/>
    <w:rsid w:val="002A74FC"/>
    <w:rsid w:val="003E0E62"/>
    <w:rsid w:val="003F7523"/>
    <w:rsid w:val="004760F3"/>
    <w:rsid w:val="004F6226"/>
    <w:rsid w:val="0051343B"/>
    <w:rsid w:val="0056557F"/>
    <w:rsid w:val="00581BC7"/>
    <w:rsid w:val="00581EDE"/>
    <w:rsid w:val="00587A3E"/>
    <w:rsid w:val="005C2190"/>
    <w:rsid w:val="006C68FF"/>
    <w:rsid w:val="00706FB8"/>
    <w:rsid w:val="007129FF"/>
    <w:rsid w:val="00877F4C"/>
    <w:rsid w:val="008F756C"/>
    <w:rsid w:val="009252F1"/>
    <w:rsid w:val="00995BE5"/>
    <w:rsid w:val="009E68D2"/>
    <w:rsid w:val="00A26981"/>
    <w:rsid w:val="00AE0E40"/>
    <w:rsid w:val="00AF25F8"/>
    <w:rsid w:val="00B74781"/>
    <w:rsid w:val="00B91E3D"/>
    <w:rsid w:val="00BB02D7"/>
    <w:rsid w:val="00D303C0"/>
    <w:rsid w:val="00DB5E14"/>
    <w:rsid w:val="00DD06CB"/>
    <w:rsid w:val="00DE61DE"/>
    <w:rsid w:val="00EB4091"/>
    <w:rsid w:val="00EF08BB"/>
    <w:rsid w:val="00F30554"/>
    <w:rsid w:val="00F436D6"/>
    <w:rsid w:val="00F56866"/>
    <w:rsid w:val="00FE0084"/>
    <w:rsid w:val="37BF1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ECEE908"/>
  <w15:docId w15:val="{45DA0B0D-0755-4004-BF6C-B6FC225AB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72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72CAD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72C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72CA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6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 GG</dc:creator>
  <cp:lastModifiedBy>Z GG</cp:lastModifiedBy>
  <cp:revision>24</cp:revision>
  <dcterms:created xsi:type="dcterms:W3CDTF">2021-07-22T17:03:00Z</dcterms:created>
  <dcterms:modified xsi:type="dcterms:W3CDTF">2021-08-09T06:32:00Z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